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370" w:tblpY="3986"/>
        <w:tblOverlap w:val="never"/>
        <w:tblW w:w="98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5"/>
        <w:gridCol w:w="1515"/>
        <w:gridCol w:w="1875"/>
        <w:gridCol w:w="2325"/>
        <w:gridCol w:w="1635"/>
        <w:gridCol w:w="1605"/>
      </w:tblGrid>
      <w:tr w14:paraId="6E81B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0" w:type="dxa"/>
            <w:gridSpan w:val="2"/>
            <w:vAlign w:val="center"/>
          </w:tcPr>
          <w:p w14:paraId="269CDC51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/>
                <w:sz w:val="32"/>
                <w:szCs w:val="32"/>
                <w:highlight w:val="none"/>
              </w:rPr>
              <w:t>指导教师姓名</w:t>
            </w:r>
          </w:p>
        </w:tc>
        <w:tc>
          <w:tcPr>
            <w:tcW w:w="1875" w:type="dxa"/>
            <w:vAlign w:val="center"/>
          </w:tcPr>
          <w:p w14:paraId="0181A6E2">
            <w:pPr>
              <w:spacing w:line="620" w:lineRule="exact"/>
              <w:jc w:val="center"/>
              <w:rPr>
                <w:rFonts w:ascii="仿宋" w:hAnsi="仿宋" w:eastAsia="仿宋"/>
                <w:b/>
                <w:bCs/>
                <w:sz w:val="32"/>
                <w:szCs w:val="32"/>
                <w:highlight w:val="none"/>
              </w:rPr>
            </w:pPr>
          </w:p>
        </w:tc>
        <w:tc>
          <w:tcPr>
            <w:tcW w:w="2325" w:type="dxa"/>
            <w:vAlign w:val="center"/>
          </w:tcPr>
          <w:p w14:paraId="1AA09B78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/>
                <w:sz w:val="32"/>
                <w:szCs w:val="32"/>
                <w:highlight w:val="none"/>
              </w:rPr>
              <w:t>指导社团名称</w:t>
            </w:r>
          </w:p>
        </w:tc>
        <w:tc>
          <w:tcPr>
            <w:tcW w:w="3240" w:type="dxa"/>
            <w:gridSpan w:val="2"/>
            <w:vAlign w:val="center"/>
          </w:tcPr>
          <w:p w14:paraId="0FD5A188">
            <w:pPr>
              <w:spacing w:line="620" w:lineRule="exact"/>
              <w:jc w:val="center"/>
              <w:rPr>
                <w:rFonts w:ascii="仿宋" w:hAnsi="仿宋" w:eastAsia="仿宋"/>
                <w:b/>
                <w:bCs/>
                <w:sz w:val="32"/>
                <w:szCs w:val="32"/>
                <w:highlight w:val="none"/>
              </w:rPr>
            </w:pPr>
          </w:p>
        </w:tc>
      </w:tr>
      <w:tr w14:paraId="09942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0" w:type="dxa"/>
            <w:gridSpan w:val="2"/>
            <w:vAlign w:val="center"/>
          </w:tcPr>
          <w:p w14:paraId="40588A1F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/>
                <w:sz w:val="32"/>
                <w:szCs w:val="32"/>
                <w:highlight w:val="none"/>
              </w:rPr>
              <w:t>聘任时间</w:t>
            </w:r>
          </w:p>
        </w:tc>
        <w:tc>
          <w:tcPr>
            <w:tcW w:w="7440" w:type="dxa"/>
            <w:gridSpan w:val="4"/>
            <w:vAlign w:val="center"/>
          </w:tcPr>
          <w:p w14:paraId="42E60CC6">
            <w:pPr>
              <w:spacing w:line="620" w:lineRule="exact"/>
              <w:jc w:val="center"/>
              <w:rPr>
                <w:rFonts w:hint="eastAsia" w:ascii="仿宋" w:hAnsi="仿宋" w:eastAsia="仿宋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/>
                <w:sz w:val="32"/>
                <w:szCs w:val="32"/>
                <w:highlight w:val="none"/>
              </w:rPr>
              <w:t>2</w:t>
            </w:r>
            <w:r>
              <w:rPr>
                <w:rFonts w:ascii="仿宋" w:hAnsi="仿宋" w:eastAsia="仿宋"/>
                <w:sz w:val="32"/>
                <w:szCs w:val="32"/>
                <w:highlight w:val="none"/>
              </w:rPr>
              <w:t>0xx-20xx</w:t>
            </w:r>
            <w:r>
              <w:rPr>
                <w:rFonts w:hint="eastAsia" w:ascii="仿宋" w:hAnsi="仿宋" w:eastAsia="仿宋"/>
                <w:sz w:val="32"/>
                <w:szCs w:val="32"/>
                <w:highlight w:val="none"/>
              </w:rPr>
              <w:t>学年</w:t>
            </w:r>
          </w:p>
        </w:tc>
      </w:tr>
      <w:tr w14:paraId="14ABA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5" w:type="dxa"/>
            <w:vAlign w:val="center"/>
          </w:tcPr>
          <w:p w14:paraId="5D501FC5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/>
                <w:sz w:val="32"/>
                <w:szCs w:val="32"/>
                <w:highlight w:val="none"/>
              </w:rPr>
              <w:t>序号</w:t>
            </w:r>
          </w:p>
        </w:tc>
        <w:tc>
          <w:tcPr>
            <w:tcW w:w="1515" w:type="dxa"/>
            <w:vAlign w:val="center"/>
          </w:tcPr>
          <w:p w14:paraId="09D17F73">
            <w:pPr>
              <w:spacing w:line="620" w:lineRule="exact"/>
              <w:jc w:val="center"/>
              <w:rPr>
                <w:rFonts w:ascii="仿宋" w:hAnsi="仿宋" w:eastAsia="仿宋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/>
                <w:sz w:val="32"/>
                <w:szCs w:val="32"/>
                <w:highlight w:val="none"/>
                <w:lang w:val="en-US" w:eastAsia="zh-CN"/>
              </w:rPr>
              <w:t>工作时间</w:t>
            </w:r>
          </w:p>
        </w:tc>
        <w:tc>
          <w:tcPr>
            <w:tcW w:w="1875" w:type="dxa"/>
            <w:vAlign w:val="center"/>
          </w:tcPr>
          <w:p w14:paraId="4BDD17BA">
            <w:pPr>
              <w:spacing w:line="620" w:lineRule="exact"/>
              <w:jc w:val="center"/>
              <w:rPr>
                <w:rFonts w:hint="default" w:ascii="仿宋" w:hAnsi="仿宋" w:eastAsia="仿宋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highlight w:val="none"/>
                <w:lang w:val="en-US" w:eastAsia="zh-CN"/>
              </w:rPr>
              <w:t>工作地点</w:t>
            </w:r>
          </w:p>
        </w:tc>
        <w:tc>
          <w:tcPr>
            <w:tcW w:w="2325" w:type="dxa"/>
            <w:vAlign w:val="center"/>
          </w:tcPr>
          <w:p w14:paraId="7CABD248">
            <w:pPr>
              <w:spacing w:line="620" w:lineRule="exact"/>
              <w:jc w:val="center"/>
              <w:rPr>
                <w:rFonts w:hint="eastAsia" w:ascii="仿宋" w:hAnsi="仿宋" w:eastAsia="仿宋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highlight w:val="none"/>
                <w:lang w:val="en-US" w:eastAsia="zh-CN"/>
              </w:rPr>
              <w:t>工作内容</w:t>
            </w:r>
          </w:p>
        </w:tc>
        <w:tc>
          <w:tcPr>
            <w:tcW w:w="1635" w:type="dxa"/>
            <w:vAlign w:val="center"/>
          </w:tcPr>
          <w:p w14:paraId="02B2DA4E">
            <w:pPr>
              <w:spacing w:line="620" w:lineRule="exact"/>
              <w:jc w:val="center"/>
              <w:rPr>
                <w:rFonts w:hint="default" w:ascii="仿宋" w:hAnsi="仿宋" w:eastAsia="仿宋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highlight w:val="none"/>
                <w:lang w:val="en-US" w:eastAsia="zh-CN"/>
              </w:rPr>
              <w:t>参与人数</w:t>
            </w:r>
          </w:p>
        </w:tc>
        <w:tc>
          <w:tcPr>
            <w:tcW w:w="1605" w:type="dxa"/>
            <w:vAlign w:val="center"/>
          </w:tcPr>
          <w:p w14:paraId="1FB5B1CB">
            <w:pPr>
              <w:spacing w:line="620" w:lineRule="exact"/>
              <w:jc w:val="center"/>
              <w:rPr>
                <w:rFonts w:hint="default" w:ascii="仿宋" w:hAnsi="仿宋" w:eastAsia="仿宋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highlight w:val="none"/>
                <w:lang w:val="en-US" w:eastAsia="zh-CN"/>
              </w:rPr>
              <w:t>工作量（小时）</w:t>
            </w:r>
          </w:p>
        </w:tc>
      </w:tr>
      <w:tr w14:paraId="678B3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5" w:type="dxa"/>
          </w:tcPr>
          <w:p w14:paraId="6043FC82">
            <w:pPr>
              <w:spacing w:line="620" w:lineRule="exact"/>
              <w:jc w:val="left"/>
              <w:rPr>
                <w:rFonts w:ascii="仿宋" w:hAnsi="仿宋" w:eastAsia="仿宋"/>
                <w:sz w:val="32"/>
                <w:szCs w:val="32"/>
                <w:highlight w:val="none"/>
              </w:rPr>
            </w:pPr>
          </w:p>
        </w:tc>
        <w:tc>
          <w:tcPr>
            <w:tcW w:w="1515" w:type="dxa"/>
          </w:tcPr>
          <w:p w14:paraId="3A80504C">
            <w:pPr>
              <w:spacing w:line="620" w:lineRule="exact"/>
              <w:jc w:val="left"/>
              <w:rPr>
                <w:rFonts w:ascii="仿宋" w:hAnsi="仿宋" w:eastAsia="仿宋"/>
                <w:sz w:val="32"/>
                <w:szCs w:val="32"/>
                <w:highlight w:val="none"/>
              </w:rPr>
            </w:pPr>
          </w:p>
        </w:tc>
        <w:tc>
          <w:tcPr>
            <w:tcW w:w="1875" w:type="dxa"/>
          </w:tcPr>
          <w:p w14:paraId="23847E9E">
            <w:pPr>
              <w:spacing w:line="620" w:lineRule="exact"/>
              <w:jc w:val="left"/>
              <w:rPr>
                <w:rFonts w:ascii="仿宋" w:hAnsi="仿宋" w:eastAsia="仿宋"/>
                <w:sz w:val="32"/>
                <w:szCs w:val="32"/>
                <w:highlight w:val="none"/>
              </w:rPr>
            </w:pPr>
          </w:p>
        </w:tc>
        <w:tc>
          <w:tcPr>
            <w:tcW w:w="2325" w:type="dxa"/>
          </w:tcPr>
          <w:p w14:paraId="73212E6E">
            <w:pPr>
              <w:spacing w:line="620" w:lineRule="exact"/>
              <w:jc w:val="left"/>
              <w:rPr>
                <w:rFonts w:ascii="仿宋" w:hAnsi="仿宋" w:eastAsia="仿宋"/>
                <w:sz w:val="32"/>
                <w:szCs w:val="32"/>
                <w:highlight w:val="none"/>
              </w:rPr>
            </w:pPr>
          </w:p>
        </w:tc>
        <w:tc>
          <w:tcPr>
            <w:tcW w:w="1635" w:type="dxa"/>
          </w:tcPr>
          <w:p w14:paraId="00317F26">
            <w:pPr>
              <w:spacing w:line="620" w:lineRule="exact"/>
              <w:jc w:val="left"/>
              <w:rPr>
                <w:rFonts w:ascii="仿宋" w:hAnsi="仿宋" w:eastAsia="仿宋"/>
                <w:sz w:val="32"/>
                <w:szCs w:val="32"/>
                <w:highlight w:val="none"/>
              </w:rPr>
            </w:pPr>
          </w:p>
        </w:tc>
        <w:tc>
          <w:tcPr>
            <w:tcW w:w="1605" w:type="dxa"/>
          </w:tcPr>
          <w:p w14:paraId="20F36BE3">
            <w:pPr>
              <w:spacing w:line="620" w:lineRule="exact"/>
              <w:jc w:val="left"/>
              <w:rPr>
                <w:rFonts w:ascii="仿宋" w:hAnsi="仿宋" w:eastAsia="仿宋"/>
                <w:sz w:val="32"/>
                <w:szCs w:val="32"/>
                <w:highlight w:val="none"/>
              </w:rPr>
            </w:pPr>
          </w:p>
        </w:tc>
      </w:tr>
      <w:tr w14:paraId="42CEA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5" w:type="dxa"/>
          </w:tcPr>
          <w:p w14:paraId="18056A4A">
            <w:pPr>
              <w:spacing w:line="620" w:lineRule="exact"/>
              <w:jc w:val="left"/>
              <w:rPr>
                <w:rFonts w:ascii="仿宋" w:hAnsi="仿宋" w:eastAsia="仿宋"/>
                <w:sz w:val="32"/>
                <w:szCs w:val="32"/>
                <w:highlight w:val="none"/>
              </w:rPr>
            </w:pPr>
          </w:p>
        </w:tc>
        <w:tc>
          <w:tcPr>
            <w:tcW w:w="1515" w:type="dxa"/>
          </w:tcPr>
          <w:p w14:paraId="4F18D5B7">
            <w:pPr>
              <w:spacing w:line="620" w:lineRule="exact"/>
              <w:jc w:val="left"/>
              <w:rPr>
                <w:rFonts w:ascii="仿宋" w:hAnsi="仿宋" w:eastAsia="仿宋"/>
                <w:sz w:val="32"/>
                <w:szCs w:val="32"/>
                <w:highlight w:val="none"/>
              </w:rPr>
            </w:pPr>
          </w:p>
        </w:tc>
        <w:tc>
          <w:tcPr>
            <w:tcW w:w="1875" w:type="dxa"/>
          </w:tcPr>
          <w:p w14:paraId="4AF4DE07">
            <w:pPr>
              <w:spacing w:line="620" w:lineRule="exact"/>
              <w:jc w:val="left"/>
              <w:rPr>
                <w:rFonts w:ascii="仿宋" w:hAnsi="仿宋" w:eastAsia="仿宋"/>
                <w:sz w:val="32"/>
                <w:szCs w:val="32"/>
                <w:highlight w:val="none"/>
              </w:rPr>
            </w:pPr>
          </w:p>
        </w:tc>
        <w:tc>
          <w:tcPr>
            <w:tcW w:w="2325" w:type="dxa"/>
          </w:tcPr>
          <w:p w14:paraId="027FF94C">
            <w:pPr>
              <w:spacing w:line="620" w:lineRule="exact"/>
              <w:jc w:val="left"/>
              <w:rPr>
                <w:rFonts w:ascii="仿宋" w:hAnsi="仿宋" w:eastAsia="仿宋"/>
                <w:sz w:val="32"/>
                <w:szCs w:val="32"/>
                <w:highlight w:val="none"/>
              </w:rPr>
            </w:pPr>
          </w:p>
        </w:tc>
        <w:tc>
          <w:tcPr>
            <w:tcW w:w="1635" w:type="dxa"/>
          </w:tcPr>
          <w:p w14:paraId="42BC404D">
            <w:pPr>
              <w:spacing w:line="620" w:lineRule="exact"/>
              <w:jc w:val="left"/>
              <w:rPr>
                <w:rFonts w:ascii="仿宋" w:hAnsi="仿宋" w:eastAsia="仿宋"/>
                <w:sz w:val="32"/>
                <w:szCs w:val="32"/>
                <w:highlight w:val="none"/>
              </w:rPr>
            </w:pPr>
          </w:p>
        </w:tc>
        <w:tc>
          <w:tcPr>
            <w:tcW w:w="1605" w:type="dxa"/>
          </w:tcPr>
          <w:p w14:paraId="2DA9F395">
            <w:pPr>
              <w:spacing w:line="620" w:lineRule="exact"/>
              <w:jc w:val="left"/>
              <w:rPr>
                <w:rFonts w:ascii="仿宋" w:hAnsi="仿宋" w:eastAsia="仿宋"/>
                <w:sz w:val="32"/>
                <w:szCs w:val="32"/>
                <w:highlight w:val="none"/>
              </w:rPr>
            </w:pPr>
          </w:p>
        </w:tc>
      </w:tr>
      <w:tr w14:paraId="468BE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5" w:type="dxa"/>
          </w:tcPr>
          <w:p w14:paraId="4871F468">
            <w:pPr>
              <w:spacing w:line="620" w:lineRule="exact"/>
              <w:jc w:val="left"/>
              <w:rPr>
                <w:rFonts w:ascii="仿宋" w:hAnsi="仿宋" w:eastAsia="仿宋"/>
                <w:sz w:val="32"/>
                <w:szCs w:val="32"/>
                <w:highlight w:val="none"/>
              </w:rPr>
            </w:pPr>
          </w:p>
        </w:tc>
        <w:tc>
          <w:tcPr>
            <w:tcW w:w="1515" w:type="dxa"/>
          </w:tcPr>
          <w:p w14:paraId="5B48EBFF">
            <w:pPr>
              <w:spacing w:line="620" w:lineRule="exact"/>
              <w:jc w:val="left"/>
              <w:rPr>
                <w:rFonts w:ascii="仿宋" w:hAnsi="仿宋" w:eastAsia="仿宋"/>
                <w:sz w:val="32"/>
                <w:szCs w:val="32"/>
                <w:highlight w:val="none"/>
              </w:rPr>
            </w:pPr>
          </w:p>
        </w:tc>
        <w:tc>
          <w:tcPr>
            <w:tcW w:w="1875" w:type="dxa"/>
          </w:tcPr>
          <w:p w14:paraId="4EC94B5E">
            <w:pPr>
              <w:spacing w:line="620" w:lineRule="exact"/>
              <w:jc w:val="left"/>
              <w:rPr>
                <w:rFonts w:ascii="仿宋" w:hAnsi="仿宋" w:eastAsia="仿宋"/>
                <w:sz w:val="32"/>
                <w:szCs w:val="32"/>
                <w:highlight w:val="none"/>
              </w:rPr>
            </w:pPr>
          </w:p>
        </w:tc>
        <w:tc>
          <w:tcPr>
            <w:tcW w:w="2325" w:type="dxa"/>
          </w:tcPr>
          <w:p w14:paraId="0ED1DD37">
            <w:pPr>
              <w:spacing w:line="620" w:lineRule="exact"/>
              <w:jc w:val="left"/>
              <w:rPr>
                <w:rFonts w:ascii="仿宋" w:hAnsi="仿宋" w:eastAsia="仿宋"/>
                <w:sz w:val="32"/>
                <w:szCs w:val="32"/>
                <w:highlight w:val="none"/>
              </w:rPr>
            </w:pPr>
          </w:p>
        </w:tc>
        <w:tc>
          <w:tcPr>
            <w:tcW w:w="1635" w:type="dxa"/>
          </w:tcPr>
          <w:p w14:paraId="1C1DF9A6">
            <w:pPr>
              <w:spacing w:line="620" w:lineRule="exact"/>
              <w:jc w:val="left"/>
              <w:rPr>
                <w:rFonts w:ascii="仿宋" w:hAnsi="仿宋" w:eastAsia="仿宋"/>
                <w:sz w:val="32"/>
                <w:szCs w:val="32"/>
                <w:highlight w:val="none"/>
              </w:rPr>
            </w:pPr>
          </w:p>
        </w:tc>
        <w:tc>
          <w:tcPr>
            <w:tcW w:w="1605" w:type="dxa"/>
          </w:tcPr>
          <w:p w14:paraId="53389FBA">
            <w:pPr>
              <w:spacing w:line="620" w:lineRule="exact"/>
              <w:jc w:val="left"/>
              <w:rPr>
                <w:rFonts w:ascii="仿宋" w:hAnsi="仿宋" w:eastAsia="仿宋"/>
                <w:sz w:val="32"/>
                <w:szCs w:val="32"/>
                <w:highlight w:val="none"/>
              </w:rPr>
            </w:pPr>
          </w:p>
        </w:tc>
      </w:tr>
      <w:tr w14:paraId="3AD01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5" w:type="dxa"/>
          </w:tcPr>
          <w:p w14:paraId="5C876EBE">
            <w:pPr>
              <w:spacing w:line="620" w:lineRule="exact"/>
              <w:jc w:val="left"/>
              <w:rPr>
                <w:rFonts w:ascii="仿宋" w:hAnsi="仿宋" w:eastAsia="仿宋"/>
                <w:sz w:val="32"/>
                <w:szCs w:val="32"/>
                <w:highlight w:val="none"/>
              </w:rPr>
            </w:pPr>
          </w:p>
        </w:tc>
        <w:tc>
          <w:tcPr>
            <w:tcW w:w="1515" w:type="dxa"/>
          </w:tcPr>
          <w:p w14:paraId="39BB9833">
            <w:pPr>
              <w:spacing w:line="620" w:lineRule="exact"/>
              <w:jc w:val="left"/>
              <w:rPr>
                <w:rFonts w:ascii="仿宋" w:hAnsi="仿宋" w:eastAsia="仿宋"/>
                <w:sz w:val="32"/>
                <w:szCs w:val="32"/>
                <w:highlight w:val="none"/>
              </w:rPr>
            </w:pPr>
          </w:p>
        </w:tc>
        <w:tc>
          <w:tcPr>
            <w:tcW w:w="1875" w:type="dxa"/>
          </w:tcPr>
          <w:p w14:paraId="7FDF6580">
            <w:pPr>
              <w:spacing w:line="620" w:lineRule="exact"/>
              <w:jc w:val="left"/>
              <w:rPr>
                <w:rFonts w:ascii="仿宋" w:hAnsi="仿宋" w:eastAsia="仿宋"/>
                <w:sz w:val="32"/>
                <w:szCs w:val="32"/>
                <w:highlight w:val="none"/>
              </w:rPr>
            </w:pPr>
          </w:p>
        </w:tc>
        <w:tc>
          <w:tcPr>
            <w:tcW w:w="2325" w:type="dxa"/>
          </w:tcPr>
          <w:p w14:paraId="6B67F619">
            <w:pPr>
              <w:spacing w:line="620" w:lineRule="exact"/>
              <w:jc w:val="left"/>
              <w:rPr>
                <w:rFonts w:ascii="仿宋" w:hAnsi="仿宋" w:eastAsia="仿宋"/>
                <w:sz w:val="32"/>
                <w:szCs w:val="32"/>
                <w:highlight w:val="none"/>
              </w:rPr>
            </w:pPr>
          </w:p>
        </w:tc>
        <w:tc>
          <w:tcPr>
            <w:tcW w:w="1635" w:type="dxa"/>
          </w:tcPr>
          <w:p w14:paraId="2F2EEA6D">
            <w:pPr>
              <w:spacing w:line="620" w:lineRule="exact"/>
              <w:jc w:val="left"/>
              <w:rPr>
                <w:rFonts w:ascii="仿宋" w:hAnsi="仿宋" w:eastAsia="仿宋"/>
                <w:sz w:val="32"/>
                <w:szCs w:val="32"/>
                <w:highlight w:val="none"/>
              </w:rPr>
            </w:pPr>
          </w:p>
        </w:tc>
        <w:tc>
          <w:tcPr>
            <w:tcW w:w="1605" w:type="dxa"/>
          </w:tcPr>
          <w:p w14:paraId="1119B7FC">
            <w:pPr>
              <w:spacing w:line="620" w:lineRule="exact"/>
              <w:jc w:val="left"/>
              <w:rPr>
                <w:rFonts w:ascii="仿宋" w:hAnsi="仿宋" w:eastAsia="仿宋"/>
                <w:sz w:val="32"/>
                <w:szCs w:val="32"/>
                <w:highlight w:val="none"/>
              </w:rPr>
            </w:pPr>
          </w:p>
        </w:tc>
      </w:tr>
      <w:tr w14:paraId="529A9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5" w:type="dxa"/>
          </w:tcPr>
          <w:p w14:paraId="0F2CFF98">
            <w:pPr>
              <w:spacing w:line="620" w:lineRule="exact"/>
              <w:jc w:val="left"/>
              <w:rPr>
                <w:rFonts w:ascii="仿宋" w:hAnsi="仿宋" w:eastAsia="仿宋"/>
                <w:sz w:val="32"/>
                <w:szCs w:val="32"/>
                <w:highlight w:val="none"/>
              </w:rPr>
            </w:pPr>
          </w:p>
        </w:tc>
        <w:tc>
          <w:tcPr>
            <w:tcW w:w="1515" w:type="dxa"/>
          </w:tcPr>
          <w:p w14:paraId="5EBA66C7">
            <w:pPr>
              <w:spacing w:line="620" w:lineRule="exact"/>
              <w:jc w:val="left"/>
              <w:rPr>
                <w:rFonts w:ascii="仿宋" w:hAnsi="仿宋" w:eastAsia="仿宋"/>
                <w:sz w:val="32"/>
                <w:szCs w:val="32"/>
                <w:highlight w:val="none"/>
              </w:rPr>
            </w:pPr>
          </w:p>
        </w:tc>
        <w:tc>
          <w:tcPr>
            <w:tcW w:w="1875" w:type="dxa"/>
          </w:tcPr>
          <w:p w14:paraId="6BCCDD59">
            <w:pPr>
              <w:spacing w:line="620" w:lineRule="exact"/>
              <w:jc w:val="left"/>
              <w:rPr>
                <w:rFonts w:ascii="仿宋" w:hAnsi="仿宋" w:eastAsia="仿宋"/>
                <w:sz w:val="32"/>
                <w:szCs w:val="32"/>
                <w:highlight w:val="none"/>
              </w:rPr>
            </w:pPr>
          </w:p>
        </w:tc>
        <w:tc>
          <w:tcPr>
            <w:tcW w:w="2325" w:type="dxa"/>
          </w:tcPr>
          <w:p w14:paraId="604D2730">
            <w:pPr>
              <w:spacing w:line="620" w:lineRule="exact"/>
              <w:jc w:val="left"/>
              <w:rPr>
                <w:rFonts w:ascii="仿宋" w:hAnsi="仿宋" w:eastAsia="仿宋"/>
                <w:sz w:val="32"/>
                <w:szCs w:val="32"/>
                <w:highlight w:val="none"/>
              </w:rPr>
            </w:pPr>
          </w:p>
        </w:tc>
        <w:tc>
          <w:tcPr>
            <w:tcW w:w="1635" w:type="dxa"/>
          </w:tcPr>
          <w:p w14:paraId="11DF3132">
            <w:pPr>
              <w:spacing w:line="620" w:lineRule="exact"/>
              <w:jc w:val="left"/>
              <w:rPr>
                <w:rFonts w:ascii="仿宋" w:hAnsi="仿宋" w:eastAsia="仿宋"/>
                <w:sz w:val="32"/>
                <w:szCs w:val="32"/>
                <w:highlight w:val="none"/>
              </w:rPr>
            </w:pPr>
          </w:p>
        </w:tc>
        <w:tc>
          <w:tcPr>
            <w:tcW w:w="1605" w:type="dxa"/>
          </w:tcPr>
          <w:p w14:paraId="1D0D3BC0">
            <w:pPr>
              <w:spacing w:line="620" w:lineRule="exact"/>
              <w:jc w:val="left"/>
              <w:rPr>
                <w:rFonts w:ascii="仿宋" w:hAnsi="仿宋" w:eastAsia="仿宋"/>
                <w:sz w:val="32"/>
                <w:szCs w:val="32"/>
                <w:highlight w:val="none"/>
              </w:rPr>
            </w:pPr>
          </w:p>
        </w:tc>
      </w:tr>
      <w:tr w14:paraId="68EA2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5" w:type="dxa"/>
          </w:tcPr>
          <w:p w14:paraId="58923212">
            <w:pPr>
              <w:spacing w:line="620" w:lineRule="exact"/>
              <w:jc w:val="left"/>
              <w:rPr>
                <w:rFonts w:ascii="仿宋" w:hAnsi="仿宋" w:eastAsia="仿宋"/>
                <w:sz w:val="32"/>
                <w:szCs w:val="32"/>
                <w:highlight w:val="none"/>
              </w:rPr>
            </w:pPr>
          </w:p>
        </w:tc>
        <w:tc>
          <w:tcPr>
            <w:tcW w:w="1515" w:type="dxa"/>
          </w:tcPr>
          <w:p w14:paraId="6B423C15">
            <w:pPr>
              <w:spacing w:line="620" w:lineRule="exact"/>
              <w:jc w:val="left"/>
              <w:rPr>
                <w:rFonts w:ascii="仿宋" w:hAnsi="仿宋" w:eastAsia="仿宋"/>
                <w:sz w:val="32"/>
                <w:szCs w:val="32"/>
                <w:highlight w:val="none"/>
              </w:rPr>
            </w:pPr>
          </w:p>
        </w:tc>
        <w:tc>
          <w:tcPr>
            <w:tcW w:w="1875" w:type="dxa"/>
          </w:tcPr>
          <w:p w14:paraId="0361B726">
            <w:pPr>
              <w:spacing w:line="620" w:lineRule="exact"/>
              <w:jc w:val="left"/>
              <w:rPr>
                <w:rFonts w:ascii="仿宋" w:hAnsi="仿宋" w:eastAsia="仿宋"/>
                <w:sz w:val="32"/>
                <w:szCs w:val="32"/>
                <w:highlight w:val="none"/>
              </w:rPr>
            </w:pPr>
          </w:p>
        </w:tc>
        <w:tc>
          <w:tcPr>
            <w:tcW w:w="2325" w:type="dxa"/>
          </w:tcPr>
          <w:p w14:paraId="60CADC15">
            <w:pPr>
              <w:spacing w:line="620" w:lineRule="exact"/>
              <w:jc w:val="left"/>
              <w:rPr>
                <w:rFonts w:ascii="仿宋" w:hAnsi="仿宋" w:eastAsia="仿宋"/>
                <w:sz w:val="32"/>
                <w:szCs w:val="32"/>
                <w:highlight w:val="none"/>
              </w:rPr>
            </w:pPr>
          </w:p>
        </w:tc>
        <w:tc>
          <w:tcPr>
            <w:tcW w:w="1635" w:type="dxa"/>
          </w:tcPr>
          <w:p w14:paraId="0EDDC92E">
            <w:pPr>
              <w:spacing w:line="620" w:lineRule="exact"/>
              <w:jc w:val="left"/>
              <w:rPr>
                <w:rFonts w:ascii="仿宋" w:hAnsi="仿宋" w:eastAsia="仿宋"/>
                <w:sz w:val="32"/>
                <w:szCs w:val="32"/>
                <w:highlight w:val="none"/>
              </w:rPr>
            </w:pPr>
          </w:p>
        </w:tc>
        <w:tc>
          <w:tcPr>
            <w:tcW w:w="1605" w:type="dxa"/>
          </w:tcPr>
          <w:p w14:paraId="1D1B8002">
            <w:pPr>
              <w:spacing w:line="620" w:lineRule="exact"/>
              <w:jc w:val="left"/>
              <w:rPr>
                <w:rFonts w:ascii="仿宋" w:hAnsi="仿宋" w:eastAsia="仿宋"/>
                <w:sz w:val="32"/>
                <w:szCs w:val="32"/>
                <w:highlight w:val="none"/>
              </w:rPr>
            </w:pPr>
          </w:p>
        </w:tc>
      </w:tr>
      <w:tr w14:paraId="72F94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5" w:type="dxa"/>
          </w:tcPr>
          <w:p w14:paraId="3ABABBCA">
            <w:pPr>
              <w:spacing w:line="620" w:lineRule="exact"/>
              <w:jc w:val="left"/>
              <w:rPr>
                <w:rFonts w:ascii="仿宋" w:hAnsi="仿宋" w:eastAsia="仿宋"/>
                <w:sz w:val="32"/>
                <w:szCs w:val="32"/>
                <w:highlight w:val="none"/>
              </w:rPr>
            </w:pPr>
          </w:p>
        </w:tc>
        <w:tc>
          <w:tcPr>
            <w:tcW w:w="1515" w:type="dxa"/>
          </w:tcPr>
          <w:p w14:paraId="261E1637">
            <w:pPr>
              <w:spacing w:line="620" w:lineRule="exact"/>
              <w:jc w:val="left"/>
              <w:rPr>
                <w:rFonts w:ascii="仿宋" w:hAnsi="仿宋" w:eastAsia="仿宋"/>
                <w:sz w:val="32"/>
                <w:szCs w:val="32"/>
                <w:highlight w:val="none"/>
              </w:rPr>
            </w:pPr>
          </w:p>
        </w:tc>
        <w:tc>
          <w:tcPr>
            <w:tcW w:w="1875" w:type="dxa"/>
          </w:tcPr>
          <w:p w14:paraId="7D5882E3">
            <w:pPr>
              <w:spacing w:line="620" w:lineRule="exact"/>
              <w:jc w:val="left"/>
              <w:rPr>
                <w:rFonts w:ascii="仿宋" w:hAnsi="仿宋" w:eastAsia="仿宋"/>
                <w:sz w:val="32"/>
                <w:szCs w:val="32"/>
                <w:highlight w:val="none"/>
              </w:rPr>
            </w:pPr>
          </w:p>
        </w:tc>
        <w:tc>
          <w:tcPr>
            <w:tcW w:w="2325" w:type="dxa"/>
          </w:tcPr>
          <w:p w14:paraId="5E2FC966">
            <w:pPr>
              <w:spacing w:line="620" w:lineRule="exact"/>
              <w:jc w:val="left"/>
              <w:rPr>
                <w:rFonts w:ascii="仿宋" w:hAnsi="仿宋" w:eastAsia="仿宋"/>
                <w:sz w:val="32"/>
                <w:szCs w:val="32"/>
                <w:highlight w:val="none"/>
              </w:rPr>
            </w:pPr>
          </w:p>
        </w:tc>
        <w:tc>
          <w:tcPr>
            <w:tcW w:w="1635" w:type="dxa"/>
          </w:tcPr>
          <w:p w14:paraId="401A8FA1">
            <w:pPr>
              <w:spacing w:line="620" w:lineRule="exact"/>
              <w:jc w:val="left"/>
              <w:rPr>
                <w:rFonts w:ascii="仿宋" w:hAnsi="仿宋" w:eastAsia="仿宋"/>
                <w:sz w:val="32"/>
                <w:szCs w:val="32"/>
                <w:highlight w:val="none"/>
              </w:rPr>
            </w:pPr>
          </w:p>
        </w:tc>
        <w:tc>
          <w:tcPr>
            <w:tcW w:w="1605" w:type="dxa"/>
          </w:tcPr>
          <w:p w14:paraId="2E5DEB5D">
            <w:pPr>
              <w:spacing w:line="620" w:lineRule="exact"/>
              <w:jc w:val="left"/>
              <w:rPr>
                <w:rFonts w:ascii="仿宋" w:hAnsi="仿宋" w:eastAsia="仿宋"/>
                <w:sz w:val="32"/>
                <w:szCs w:val="32"/>
                <w:highlight w:val="none"/>
              </w:rPr>
            </w:pPr>
          </w:p>
        </w:tc>
      </w:tr>
      <w:tr w14:paraId="11E38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8275" w:type="dxa"/>
            <w:gridSpan w:val="5"/>
            <w:vAlign w:val="center"/>
          </w:tcPr>
          <w:p w14:paraId="59050EB0">
            <w:pPr>
              <w:spacing w:line="620" w:lineRule="exact"/>
              <w:jc w:val="center"/>
              <w:rPr>
                <w:rFonts w:hint="eastAsia" w:ascii="仿宋" w:hAnsi="仿宋" w:eastAsia="仿宋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highlight w:val="none"/>
                <w:lang w:val="en-US" w:eastAsia="zh-CN"/>
              </w:rPr>
              <w:t>总计</w:t>
            </w:r>
          </w:p>
        </w:tc>
        <w:tc>
          <w:tcPr>
            <w:tcW w:w="1605" w:type="dxa"/>
          </w:tcPr>
          <w:p w14:paraId="2B4C5CB8">
            <w:pPr>
              <w:spacing w:line="620" w:lineRule="exact"/>
              <w:jc w:val="left"/>
              <w:rPr>
                <w:rFonts w:ascii="仿宋" w:hAnsi="仿宋" w:eastAsia="仿宋"/>
                <w:sz w:val="32"/>
                <w:szCs w:val="32"/>
                <w:highlight w:val="none"/>
              </w:rPr>
            </w:pPr>
          </w:p>
        </w:tc>
      </w:tr>
      <w:tr w14:paraId="08274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9880" w:type="dxa"/>
            <w:gridSpan w:val="6"/>
            <w:vAlign w:val="center"/>
          </w:tcPr>
          <w:p w14:paraId="2937B805">
            <w:pPr>
              <w:spacing w:line="620" w:lineRule="exact"/>
              <w:jc w:val="both"/>
              <w:rPr>
                <w:rFonts w:hint="eastAsia" w:ascii="仿宋" w:hAnsi="仿宋" w:eastAsia="仿宋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highlight w:val="none"/>
                <w:lang w:val="en-US" w:eastAsia="zh-CN"/>
              </w:rPr>
              <w:t>记录员签名：</w:t>
            </w:r>
          </w:p>
        </w:tc>
      </w:tr>
      <w:tr w14:paraId="45CA4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0" w:hRule="atLeast"/>
        </w:trPr>
        <w:tc>
          <w:tcPr>
            <w:tcW w:w="9880" w:type="dxa"/>
            <w:gridSpan w:val="6"/>
          </w:tcPr>
          <w:p w14:paraId="48B4E087">
            <w:pPr>
              <w:spacing w:line="620" w:lineRule="exact"/>
              <w:jc w:val="left"/>
              <w:rPr>
                <w:rFonts w:hint="eastAsia" w:ascii="仿宋" w:hAnsi="仿宋" w:eastAsia="仿宋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highlight w:val="none"/>
                <w:lang w:val="en-US" w:eastAsia="zh-CN"/>
              </w:rPr>
              <w:t>指导教师确认签字：</w:t>
            </w:r>
          </w:p>
          <w:p w14:paraId="69FA9B61">
            <w:pPr>
              <w:spacing w:line="620" w:lineRule="exact"/>
              <w:jc w:val="left"/>
              <w:rPr>
                <w:rFonts w:ascii="仿宋" w:hAnsi="仿宋" w:eastAsia="仿宋"/>
                <w:sz w:val="32"/>
                <w:szCs w:val="32"/>
                <w:highlight w:val="none"/>
              </w:rPr>
            </w:pPr>
          </w:p>
          <w:p w14:paraId="1A77E1D8">
            <w:pPr>
              <w:spacing w:line="620" w:lineRule="exact"/>
              <w:ind w:right="640"/>
              <w:jc w:val="right"/>
              <w:rPr>
                <w:rFonts w:hint="eastAsia" w:ascii="仿宋" w:hAnsi="仿宋" w:eastAsia="仿宋"/>
                <w:sz w:val="32"/>
                <w:szCs w:val="32"/>
                <w:highlight w:val="none"/>
              </w:rPr>
            </w:pPr>
            <w:r>
              <w:rPr>
                <w:rFonts w:hint="eastAsia" w:ascii="仿宋" w:hAnsi="仿宋" w:eastAsia="仿宋"/>
                <w:sz w:val="32"/>
                <w:szCs w:val="32"/>
                <w:highlight w:val="none"/>
              </w:rPr>
              <w:t xml:space="preserve">年 </w:t>
            </w:r>
            <w:r>
              <w:rPr>
                <w:rFonts w:ascii="仿宋" w:hAnsi="仿宋" w:eastAsia="仿宋"/>
                <w:sz w:val="32"/>
                <w:szCs w:val="32"/>
                <w:highlight w:val="none"/>
              </w:rPr>
              <w:t xml:space="preserve">   </w:t>
            </w:r>
            <w:r>
              <w:rPr>
                <w:rFonts w:hint="eastAsia" w:ascii="仿宋" w:hAnsi="仿宋" w:eastAsia="仿宋"/>
                <w:sz w:val="32"/>
                <w:szCs w:val="32"/>
                <w:highlight w:val="none"/>
              </w:rPr>
              <w:t xml:space="preserve">月 </w:t>
            </w:r>
            <w:r>
              <w:rPr>
                <w:rFonts w:ascii="仿宋" w:hAnsi="仿宋" w:eastAsia="仿宋"/>
                <w:sz w:val="32"/>
                <w:szCs w:val="32"/>
                <w:highlight w:val="none"/>
              </w:rPr>
              <w:t xml:space="preserve">  </w:t>
            </w:r>
            <w:r>
              <w:rPr>
                <w:rFonts w:hint="eastAsia" w:ascii="仿宋" w:hAnsi="仿宋" w:eastAsia="仿宋"/>
                <w:sz w:val="32"/>
                <w:szCs w:val="32"/>
                <w:highlight w:val="none"/>
              </w:rPr>
              <w:t>日</w:t>
            </w:r>
          </w:p>
        </w:tc>
      </w:tr>
    </w:tbl>
    <w:p w14:paraId="34834C8F">
      <w:pPr>
        <w:spacing w:line="620" w:lineRule="exact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</w:p>
    <w:p w14:paraId="1E8AE667">
      <w:pPr>
        <w:spacing w:line="62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广西医科大学学生社团指导教师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日常</w:t>
      </w:r>
    </w:p>
    <w:p w14:paraId="015A8159">
      <w:pPr>
        <w:spacing w:line="62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工作量登记表</w:t>
      </w:r>
    </w:p>
    <w:p w14:paraId="235BF48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1E4EB6"/>
    <w:rsid w:val="18286D6A"/>
    <w:rsid w:val="240E05EA"/>
    <w:rsid w:val="7C1E4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97</Characters>
  <Lines>0</Lines>
  <Paragraphs>0</Paragraphs>
  <TotalTime>0</TotalTime>
  <ScaleCrop>false</ScaleCrop>
  <LinksUpToDate>false</LinksUpToDate>
  <CharactersWithSpaces>105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2026-06-03T10:14:00Z</dcterms:created>
  <dc:creator>易姗姗</dc:creator>
  <cp:lastModifiedBy>易姗姗</cp:lastModifiedBy>
  <dcterms:modified xsi:type="dcterms:W3CDTF">2026-06-15T12:52:42Z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5D97E99B3A6F4CDC8A539ECDFBF61782_11</vt:lpwstr>
  </property>
  <property fmtid="{D5CDD505-2E9C-101B-9397-08002B2CF9AE}" pid="4" name="KSOTemplateDocerSaveRecord">
    <vt:lpwstr>eyJoZGlkIjoiZDZkMjNlOThlZTIyY2IyZjUzMmE2ZmRhNmVkZTU0NTUiLCJ1c2VySWQiOiIxNjE2OTQxNzE0In0=</vt:lpwstr>
  </property>
</Properties>
</file>