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B1750">
      <w:pPr>
        <w:pStyle w:val="6"/>
        <w:spacing w:before="0" w:beforeAutospacing="0" w:after="0" w:afterAutospacing="0" w:line="590" w:lineRule="exact"/>
        <w:jc w:val="both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</w:p>
    <w:p w14:paraId="339E2CB5">
      <w:pPr>
        <w:pStyle w:val="6"/>
        <w:spacing w:before="0" w:beforeAutospacing="0" w:after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33795B30">
      <w:pPr>
        <w:pStyle w:val="6"/>
        <w:spacing w:before="0" w:beforeAutospacing="0" w:after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第十二届“挑战杯”广西大学生创业计划竞赛拟推荐作品</w:t>
      </w:r>
    </w:p>
    <w:p w14:paraId="31639D33">
      <w:pPr>
        <w:pStyle w:val="6"/>
        <w:spacing w:before="0" w:beforeAutospacing="0" w:after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（新增国际交流合作赛道）汇总表</w:t>
      </w:r>
      <w:bookmarkEnd w:id="0"/>
    </w:p>
    <w:p w14:paraId="5D478B8E">
      <w:pPr>
        <w:pStyle w:val="6"/>
        <w:spacing w:before="0" w:beforeAutospacing="0" w:after="0" w:afterAutospacing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4"/>
        <w:tblW w:w="14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35"/>
        <w:gridCol w:w="4119"/>
        <w:gridCol w:w="1917"/>
        <w:gridCol w:w="4799"/>
        <w:gridCol w:w="3182"/>
      </w:tblGrid>
      <w:tr w14:paraId="72A8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9732">
            <w:pPr>
              <w:pStyle w:val="3"/>
              <w:spacing w:line="300" w:lineRule="exact"/>
              <w:jc w:val="center"/>
              <w:rPr>
                <w:rFonts w:hint="eastAsia" w:ascii="Times New Roman" w:hAnsi="Times New Roman" w:eastAsia="方正黑体_GBK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仿宋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7BB5">
            <w:pPr>
              <w:pStyle w:val="3"/>
              <w:spacing w:line="300" w:lineRule="exact"/>
              <w:jc w:val="center"/>
              <w:rPr>
                <w:rFonts w:ascii="Times New Roman" w:hAnsi="Times New Roman" w:eastAsia="方正黑体_GBK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仿宋"/>
                <w:bCs/>
                <w:sz w:val="24"/>
                <w:szCs w:val="24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929E">
            <w:pPr>
              <w:pStyle w:val="3"/>
              <w:spacing w:line="300" w:lineRule="exact"/>
              <w:jc w:val="center"/>
              <w:rPr>
                <w:rFonts w:ascii="Times New Roman" w:hAnsi="Times New Roman" w:eastAsia="方正黑体_GBK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仿宋"/>
                <w:bCs/>
                <w:sz w:val="24"/>
                <w:szCs w:val="24"/>
              </w:rPr>
              <w:t>项目组别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569B">
            <w:pPr>
              <w:pStyle w:val="3"/>
              <w:spacing w:line="300" w:lineRule="exact"/>
              <w:jc w:val="center"/>
              <w:rPr>
                <w:rFonts w:ascii="Times New Roman" w:hAnsi="Times New Roman" w:eastAsia="方正黑体_GBK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仿宋"/>
                <w:bCs/>
                <w:sz w:val="24"/>
                <w:szCs w:val="24"/>
              </w:rPr>
              <w:t>项目团队所有姓名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E318">
            <w:pPr>
              <w:pStyle w:val="3"/>
              <w:spacing w:line="300" w:lineRule="exact"/>
              <w:jc w:val="center"/>
              <w:rPr>
                <w:rFonts w:ascii="Times New Roman" w:hAnsi="Times New Roman" w:eastAsia="方正黑体_GBK" w:cs="仿宋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仿宋"/>
                <w:bCs/>
                <w:sz w:val="24"/>
                <w:szCs w:val="24"/>
              </w:rPr>
              <w:t>指导教师姓名</w:t>
            </w:r>
          </w:p>
        </w:tc>
      </w:tr>
      <w:tr w14:paraId="069D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ED9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7F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“石复通”——肾结石预防复发新革命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D8C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 国际交流合作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14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梁怀月、郭田、黄梓杭、许菀洙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2F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程继文、王富博、莫曾南、</w:t>
            </w:r>
          </w:p>
          <w:p w14:paraId="2C0A86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莫林键、李生华</w:t>
            </w:r>
          </w:p>
        </w:tc>
      </w:tr>
      <w:tr w14:paraId="6A62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C8D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08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  <w:t>SSEA-PDAI：面向华南与东南亚的多病原皮损AI智能识别平台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B6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H.国际交流合作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陈韵、杨焕岚、赖诗艺、黄维红、韦金端、</w:t>
            </w:r>
          </w:p>
          <w:p w14:paraId="7B05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谢晓婷、张萌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02F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韦吴迪、梁浩、蒋俊俊</w:t>
            </w:r>
          </w:p>
        </w:tc>
      </w:tr>
      <w:tr w14:paraId="2EC0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F5A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7452">
            <w:pPr>
              <w:jc w:val="center"/>
              <w:rPr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“器” 承大爱 —— 生命续航者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A2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H.国际交流合作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/>
              </w:rPr>
              <w:t>方覃玲、覃炬铭、梁安棋、黄苹峻、吴鹏坚、张嘉怡、岑彦臻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F3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李东洋、刘晓飞</w:t>
            </w:r>
          </w:p>
        </w:tc>
      </w:tr>
    </w:tbl>
    <w:p w14:paraId="5B5297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113"/>
    </w:pPr>
    <w:rPr>
      <w:rFonts w:ascii="方正仿宋_GBK" w:hAnsi="方正仿宋_GBK" w:eastAsia="方正仿宋_GBK"/>
      <w:sz w:val="32"/>
      <w:szCs w:val="32"/>
    </w:rPr>
  </w:style>
  <w:style w:type="paragraph" w:styleId="3">
    <w:name w:val="Plain Text"/>
    <w:basedOn w:val="1"/>
    <w:qFormat/>
    <w:uiPriority w:val="99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paragraph" w:customStyle="1" w:styleId="6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sz w:val="24"/>
      <w:szCs w:val="24"/>
      <w:lang w:val="en-GB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2026-05-07T10:31:30Z</dcterms:created>
  <dc:creator>Lenovo</dc:creator>
  <cp:lastModifiedBy>刘可欣</cp:lastModifiedBy>
  <dcterms:modified xsi:type="dcterms:W3CDTF">2026-05-07T10:32:20Z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eyJoZGlkIjoiZjM2MGEwOTRjNzkzZTlhNjBlODZmZDk4MDk1NTZmYWEiLCJ1c2VySWQiOiIxNjE3MzEzNzU2In0=</vt:lpwstr>
  </property>
  <property fmtid="{D5CDD505-2E9C-101B-9397-08002B2CF9AE}" pid="4" name="ICV">
    <vt:lpwstr>F0D8CBAAD15B45D0A72288AAE9297877_12</vt:lpwstr>
  </property>
</Properties>
</file>