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40" w:hanging="643" w:hangingChars="20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kern w:val="2"/>
          <w:sz w:val="32"/>
          <w:szCs w:val="40"/>
          <w:lang w:val="en-US" w:eastAsia="zh-CN" w:bidi="ar-SA"/>
        </w:rPr>
        <w:t>广西医科大学 2022 年“崇清尚廉”书画作品大赛汇总表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  <w:t>推荐单位（加盖公章）：            填表人：                     联系电话：</w:t>
      </w:r>
    </w:p>
    <w:tbl>
      <w:tblPr>
        <w:tblStyle w:val="4"/>
        <w:tblW w:w="14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859"/>
        <w:gridCol w:w="1739"/>
        <w:gridCol w:w="3989"/>
        <w:gridCol w:w="2969"/>
        <w:gridCol w:w="2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  <w:t>姓名</w:t>
            </w: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  <w:t>参赛类别</w:t>
            </w: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  <w:t>作品名称</w:t>
            </w: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  <w:t>联系电话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3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640" w:hanging="640" w:hangingChars="20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40" w:hanging="640" w:hangingChars="200"/>
        <w:jc w:val="left"/>
        <w:textAlignment w:val="auto"/>
        <w:rPr>
          <w:rFonts w:hint="default" w:ascii="仿宋" w:hAnsi="仿宋" w:eastAsia="仿宋" w:cs="仿宋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40"/>
          <w:lang w:val="en-US" w:eastAsia="zh-CN" w:bidi="ar-SA"/>
        </w:rPr>
        <w:t>注：每个类别填一张汇总表，与作品、报名表(见附件1）一并压缩后发送至指定邮箱。</w:t>
      </w:r>
    </w:p>
    <w:p/>
    <w:sectPr>
      <w:pgSz w:w="16839" w:h="11906" w:orient="landscape"/>
      <w:pgMar w:top="1417" w:right="1417" w:bottom="1417" w:left="1417" w:header="850" w:footer="992" w:gutter="0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TUzYTVhNDQzOTgwODgzZWNhMzRjYmE5Njg3NmQifQ=="/>
  </w:docVars>
  <w:rsids>
    <w:rsidRoot w:val="40EC7BCD"/>
    <w:rsid w:val="40E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2022-09-18T01:31:00Z</dcterms:created>
  <dc:creator>大雪</dc:creator>
  <cp:lastModifiedBy>大雪</cp:lastModifiedBy>
  <dcterms:modified xsi:type="dcterms:W3CDTF">2022-09-18T01:32:22Z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A02F98E0C0BE4D5B88126018967ABB94</vt:lpwstr>
  </property>
</Properties>
</file>